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6B" w:rsidRPr="00A2486B" w:rsidRDefault="00A2486B" w:rsidP="00A2486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Cs w:val="18"/>
          <w:lang w:val="en-GB" w:eastAsia="tr-TR"/>
        </w:rPr>
      </w:pPr>
      <w:r w:rsidRPr="00A2486B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tr-TR"/>
        </w:rPr>
        <w:t>SEVGİLİ ÖĞRENCİLER LÜTFEN DİKKAT!</w:t>
      </w:r>
    </w:p>
    <w:p w:rsidR="00A2486B" w:rsidRPr="00A2486B" w:rsidRDefault="00A2486B" w:rsidP="00A2486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szCs w:val="18"/>
          <w:u w:val="single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val="en-GB" w:eastAsia="tr-TR"/>
        </w:rPr>
        <w:t>Sınav</w:t>
      </w:r>
      <w:proofErr w:type="spellEnd"/>
      <w:r w:rsidRPr="00A2486B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val="en-GB" w:eastAsia="tr-TR"/>
        </w:rPr>
        <w:t>Sabahı</w:t>
      </w:r>
      <w:proofErr w:type="spellEnd"/>
      <w:r w:rsidRPr="00A2486B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val="en-GB" w:eastAsia="tr-TR"/>
        </w:rPr>
        <w:t>Yapacaklarınız</w:t>
      </w:r>
      <w:proofErr w:type="spellEnd"/>
      <w:r w:rsidRPr="00A2486B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val="en-GB" w:eastAsia="tr-TR"/>
        </w:rPr>
        <w:t xml:space="preserve"> / </w:t>
      </w:r>
      <w:proofErr w:type="spellStart"/>
      <w:r w:rsidRPr="00A2486B">
        <w:rPr>
          <w:rFonts w:ascii="Times New Roman" w:eastAsia="Times New Roman" w:hAnsi="Times New Roman" w:cs="Times New Roman"/>
          <w:b/>
          <w:bCs/>
          <w:i/>
          <w:sz w:val="24"/>
          <w:szCs w:val="20"/>
          <w:u w:val="single"/>
          <w:lang w:val="en-GB" w:eastAsia="tr-TR"/>
        </w:rPr>
        <w:t>Yapmayacaklarınız</w:t>
      </w:r>
      <w:proofErr w:type="spellEnd"/>
    </w:p>
    <w:p w:rsidR="00A2486B" w:rsidRPr="00A2486B" w:rsidRDefault="00A2486B" w:rsidP="00A2486B">
      <w:pPr>
        <w:numPr>
          <w:ilvl w:val="0"/>
          <w:numId w:val="1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Sınav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sabahı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, en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geç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07.30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gibi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kalkın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ve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sınavda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yanınızda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götüreceklerinizi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bir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kez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daha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kontrol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edin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.</w:t>
      </w:r>
    </w:p>
    <w:p w:rsidR="00A2486B" w:rsidRPr="00A2486B" w:rsidRDefault="00A2486B" w:rsidP="00A2486B">
      <w:pPr>
        <w:numPr>
          <w:ilvl w:val="0"/>
          <w:numId w:val="1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Sabah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kahvaltınızı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iyi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yapmaya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çalışın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.</w:t>
      </w:r>
    </w:p>
    <w:p w:rsidR="00A2486B" w:rsidRPr="00A2486B" w:rsidRDefault="00A2486B" w:rsidP="00A2486B">
      <w:pPr>
        <w:numPr>
          <w:ilvl w:val="0"/>
          <w:numId w:val="1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Sınav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sabahı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kesinlikle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yememeniz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ve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içmemeniz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gerekenler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ayran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,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yoğurt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, kola,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gazlı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içecekler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,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sosis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,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sucuk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,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pastırma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ve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yağda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kızarmış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ağır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yiyeceklerdir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.</w:t>
      </w:r>
    </w:p>
    <w:p w:rsidR="00A2486B" w:rsidRPr="00A2486B" w:rsidRDefault="00A2486B" w:rsidP="00A2486B">
      <w:pPr>
        <w:numPr>
          <w:ilvl w:val="0"/>
          <w:numId w:val="1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En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geç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08.30’da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okulunuzda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bulunun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.</w:t>
      </w:r>
    </w:p>
    <w:p w:rsidR="00A2486B" w:rsidRPr="00A2486B" w:rsidRDefault="00A2486B" w:rsidP="00A2486B">
      <w:pPr>
        <w:numPr>
          <w:ilvl w:val="0"/>
          <w:numId w:val="1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Sınavdan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önce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çok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sıvı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tüketmeyin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ki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sınav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esnasında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tuvalet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ihtiyacınız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olmasın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.</w:t>
      </w:r>
    </w:p>
    <w:p w:rsidR="00A2486B" w:rsidRPr="00A2486B" w:rsidRDefault="00A2486B" w:rsidP="00A2486B">
      <w:pPr>
        <w:numPr>
          <w:ilvl w:val="0"/>
          <w:numId w:val="1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Sınıfınıza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geçmeden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önce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de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tuvalet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ihtiyacınızı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mutlaka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giderin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.</w:t>
      </w:r>
    </w:p>
    <w:p w:rsidR="00A2486B" w:rsidRPr="00A2486B" w:rsidRDefault="00A2486B" w:rsidP="00A2486B">
      <w:p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</w:p>
    <w:p w:rsidR="00A2486B" w:rsidRPr="00A2486B" w:rsidRDefault="00A2486B" w:rsidP="00A2486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GB" w:eastAsia="tr-TR"/>
        </w:rPr>
        <w:t>Sınav</w:t>
      </w:r>
      <w:proofErr w:type="spellEnd"/>
      <w:r w:rsidRPr="00A2486B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GB" w:eastAsia="tr-TR"/>
        </w:rPr>
        <w:t>sırasında</w:t>
      </w:r>
      <w:proofErr w:type="spellEnd"/>
      <w:r w:rsidRPr="00A2486B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GB" w:eastAsia="tr-TR"/>
        </w:rPr>
        <w:t>dikkat</w:t>
      </w:r>
      <w:proofErr w:type="spellEnd"/>
      <w:r w:rsidRPr="00A2486B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GB" w:eastAsia="tr-TR"/>
        </w:rPr>
        <w:t>edecekleriniz</w:t>
      </w:r>
      <w:proofErr w:type="spellEnd"/>
      <w:r w:rsidRPr="00A2486B">
        <w:rPr>
          <w:rFonts w:ascii="Times New Roman" w:eastAsia="Times New Roman" w:hAnsi="Times New Roman" w:cs="Times New Roman"/>
          <w:b/>
          <w:bCs/>
          <w:i/>
          <w:sz w:val="24"/>
          <w:szCs w:val="20"/>
          <w:lang w:val="en-GB" w:eastAsia="tr-TR"/>
        </w:rPr>
        <w:t>:</w:t>
      </w:r>
    </w:p>
    <w:p w:rsidR="00A2486B" w:rsidRPr="00A2486B" w:rsidRDefault="00A2486B" w:rsidP="00A2486B">
      <w:pPr>
        <w:numPr>
          <w:ilvl w:val="0"/>
          <w:numId w:val="2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Cevap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kağıdınızın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size ait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olup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olmadığına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bakın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.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Optik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formunuzdaki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AD – SOYAD – FOTOĞRAF – TC NUMARASI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kısımlarını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kontrol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edin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.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Cevap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kağıdınızda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bir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yanlışlık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var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ise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hemen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sınav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görevlisine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proofErr w:type="gram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haber</w:t>
      </w:r>
      <w:proofErr w:type="spellEnd"/>
      <w:proofErr w:type="gram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verin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.</w:t>
      </w:r>
    </w:p>
    <w:p w:rsidR="00A2486B" w:rsidRPr="00A2486B" w:rsidRDefault="00A2486B" w:rsidP="00A2486B">
      <w:pPr>
        <w:numPr>
          <w:ilvl w:val="0"/>
          <w:numId w:val="2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Optik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formunuzu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imzalamayı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unutmayın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ve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kitapçık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türünüzü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doğru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işaretlediğinizden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emin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olun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.</w:t>
      </w:r>
    </w:p>
    <w:p w:rsidR="00A2486B" w:rsidRPr="00A2486B" w:rsidRDefault="00A2486B" w:rsidP="00A2486B">
      <w:pPr>
        <w:numPr>
          <w:ilvl w:val="0"/>
          <w:numId w:val="2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Soru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kitapçığınıza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adınızı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-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soyadınızı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mutlaka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yazın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. </w:t>
      </w:r>
    </w:p>
    <w:p w:rsidR="00A2486B" w:rsidRPr="00A2486B" w:rsidRDefault="00A2486B" w:rsidP="00A2486B">
      <w:pPr>
        <w:numPr>
          <w:ilvl w:val="0"/>
          <w:numId w:val="2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Gözetmeninizin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uyarılarını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dikkatle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dinleyin</w:t>
      </w:r>
      <w:proofErr w:type="spellEnd"/>
    </w:p>
    <w:p w:rsidR="00A2486B" w:rsidRPr="00A2486B" w:rsidRDefault="00A2486B" w:rsidP="00A2486B">
      <w:pPr>
        <w:numPr>
          <w:ilvl w:val="0"/>
          <w:numId w:val="2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Kendinize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Güvenin</w:t>
      </w:r>
      <w:proofErr w:type="spellEnd"/>
    </w:p>
    <w:p w:rsidR="00A2486B" w:rsidRPr="00A2486B" w:rsidRDefault="00A2486B" w:rsidP="00A2486B">
      <w:pPr>
        <w:numPr>
          <w:ilvl w:val="0"/>
          <w:numId w:val="2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Sınava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başlamadan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önce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aşırı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stres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ve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panik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yapmayın</w:t>
      </w:r>
      <w:proofErr w:type="spellEnd"/>
    </w:p>
    <w:p w:rsidR="00A2486B" w:rsidRPr="00A2486B" w:rsidRDefault="00A2486B" w:rsidP="00A2486B">
      <w:pPr>
        <w:numPr>
          <w:ilvl w:val="0"/>
          <w:numId w:val="2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Dönem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boyunca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düzenli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çalıştığınızı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,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yeterli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sayıda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ve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farklı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soru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tiplerinde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soru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proofErr w:type="gram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çözdüğünüzü</w:t>
      </w:r>
      <w:proofErr w:type="spellEnd"/>
      <w:proofErr w:type="gram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hatırlayın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.</w:t>
      </w:r>
    </w:p>
    <w:p w:rsidR="00A2486B" w:rsidRPr="00A2486B" w:rsidRDefault="00A2486B" w:rsidP="00A2486B">
      <w:pPr>
        <w:numPr>
          <w:ilvl w:val="0"/>
          <w:numId w:val="2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Sınav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esnasında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soruları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tam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ve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dikkatli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şekilde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okuyun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.</w:t>
      </w:r>
    </w:p>
    <w:p w:rsidR="00A2486B" w:rsidRPr="00A2486B" w:rsidRDefault="00A2486B" w:rsidP="00A2486B">
      <w:pPr>
        <w:numPr>
          <w:ilvl w:val="0"/>
          <w:numId w:val="2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Doğru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cevabı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bulduğunuzu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düşünseniz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bile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tüm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şıkları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okuyun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.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Sınavda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Kontrol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ve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Güç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Senin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Elinde</w:t>
      </w:r>
      <w:proofErr w:type="spellEnd"/>
    </w:p>
    <w:p w:rsidR="00A2486B" w:rsidRPr="00A2486B" w:rsidRDefault="00A2486B" w:rsidP="00A2486B">
      <w:pPr>
        <w:numPr>
          <w:ilvl w:val="0"/>
          <w:numId w:val="2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Soruların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cevaplarını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soru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kitapçığına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da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işaretleyin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ki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bir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kaydırma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yaptığınızı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fark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ettiğinizde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soru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kitapçığına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bakarak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düzeltebilesiniz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.</w:t>
      </w:r>
    </w:p>
    <w:p w:rsidR="00A2486B" w:rsidRPr="00A2486B" w:rsidRDefault="00A2486B" w:rsidP="00A2486B">
      <w:pPr>
        <w:numPr>
          <w:ilvl w:val="0"/>
          <w:numId w:val="2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Çözmeniz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gereken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ancak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çözemediğiniz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veya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çözdüğünüz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halde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cevabını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bulamadığınız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sorular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olduğunda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,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soruyu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bir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kez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daha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okuyup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tekrar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çözün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.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Sonucu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yine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bulamazsanız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daha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fazla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vakit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kaybetmeden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"?"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koyup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geçin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.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Vaktiniz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kaldığında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bu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sorulara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bir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kez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daha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bakarsınız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.</w:t>
      </w:r>
    </w:p>
    <w:p w:rsidR="00A2486B" w:rsidRPr="00A2486B" w:rsidRDefault="00A2486B" w:rsidP="00A2486B">
      <w:pPr>
        <w:numPr>
          <w:ilvl w:val="0"/>
          <w:numId w:val="2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lastRenderedPageBreak/>
        <w:t>Değerlendirmede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yanlış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cevap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sayısı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,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doğru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cevap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sayısını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etkilemeyecektir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. Bu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nedenle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,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emin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olmadığınız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da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bilmediğiniz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bir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soruda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size en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mantıklı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gelen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cevabı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işaretleyin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.</w:t>
      </w:r>
    </w:p>
    <w:p w:rsidR="00A2486B" w:rsidRPr="00A2486B" w:rsidRDefault="00A2486B" w:rsidP="00A2486B">
      <w:pPr>
        <w:numPr>
          <w:ilvl w:val="0"/>
          <w:numId w:val="2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Cevaplarınızı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teker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teker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da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bir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sayfa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çözdükten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sonra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optik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kağıdınıza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işaretleyin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.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İşaretlemelerinizi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kesinlikle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sınav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sonuna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bırakmayın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.</w:t>
      </w:r>
    </w:p>
    <w:p w:rsidR="00A2486B" w:rsidRPr="00A2486B" w:rsidRDefault="00A2486B" w:rsidP="00A2486B">
      <w:pPr>
        <w:numPr>
          <w:ilvl w:val="0"/>
          <w:numId w:val="2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Sınav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kitapçığınızı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ve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optiğinizi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sınav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görevlisine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teslim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ederken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yoklama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listesine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imza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atmayı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unutmayın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. Moral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ve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Motivasyona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Dikkat</w:t>
      </w:r>
      <w:proofErr w:type="spellEnd"/>
    </w:p>
    <w:p w:rsidR="00A2486B" w:rsidRPr="00A2486B" w:rsidRDefault="00A2486B" w:rsidP="00A2486B">
      <w:pPr>
        <w:numPr>
          <w:ilvl w:val="0"/>
          <w:numId w:val="2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Sınav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aralarında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sınav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değerlendirmesi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yapmak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proofErr w:type="gram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adına</w:t>
      </w:r>
      <w:proofErr w:type="spellEnd"/>
      <w:proofErr w:type="gram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arkadaşlarınızla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konuşmayın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.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Unutmayın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ki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diğer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sınavlar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için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moralinin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ve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motivasyonunun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bozulmaması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gerekir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.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Molalarda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bahçeye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çıkma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şansınız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varsa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temiz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hava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alın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.</w:t>
      </w:r>
    </w:p>
    <w:p w:rsidR="00A2486B" w:rsidRPr="00A2486B" w:rsidRDefault="00A2486B" w:rsidP="00A2486B">
      <w:pPr>
        <w:numPr>
          <w:ilvl w:val="0"/>
          <w:numId w:val="2"/>
        </w:num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Çabaladığınızı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,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yeterince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emek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verdiğinizi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unutmayın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. Son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kez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diyoruz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ki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kendinize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güvenin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.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Unutmayın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,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herkes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harcadığı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emek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doğrultusunda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karşılığını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alacaktır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. 40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km'lik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maraton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yarışında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ipi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göğüsleyenler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son 100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metrede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hâlâ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koşabilenlerdir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.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Sınav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sonuna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proofErr w:type="gram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kadar</w:t>
      </w:r>
      <w:proofErr w:type="spellEnd"/>
      <w:proofErr w:type="gram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sınav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salon</w:t>
      </w:r>
      <w:bookmarkStart w:id="0" w:name="_GoBack"/>
      <w:bookmarkEnd w:id="0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unda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kalın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ve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motivasyonunuzu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kaybetmeden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sınav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sonuna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kadar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mücadele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 xml:space="preserve"> </w:t>
      </w:r>
      <w:proofErr w:type="spellStart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edin</w:t>
      </w:r>
      <w:proofErr w:type="spellEnd"/>
      <w:r w:rsidRPr="00A2486B"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  <w:t>.</w:t>
      </w:r>
    </w:p>
    <w:p w:rsidR="00A2486B" w:rsidRPr="00A2486B" w:rsidRDefault="00A2486B" w:rsidP="00A2486B">
      <w:p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 w:val="24"/>
          <w:szCs w:val="20"/>
          <w:lang w:val="en-GB" w:eastAsia="tr-TR"/>
        </w:rPr>
      </w:pPr>
    </w:p>
    <w:p w:rsidR="00A2486B" w:rsidRPr="00A2486B" w:rsidRDefault="00A2486B" w:rsidP="00A2486B">
      <w:pPr>
        <w:shd w:val="clear" w:color="auto" w:fill="FFFFFF"/>
        <w:spacing w:after="0" w:line="408" w:lineRule="atLeast"/>
        <w:ind w:left="150"/>
        <w:rPr>
          <w:rFonts w:ascii="Times New Roman" w:eastAsia="Times New Roman" w:hAnsi="Times New Roman" w:cs="Times New Roman"/>
          <w:szCs w:val="18"/>
          <w:lang w:val="en-GB" w:eastAsia="tr-TR"/>
        </w:rPr>
      </w:pPr>
    </w:p>
    <w:p w:rsidR="00A2486B" w:rsidRPr="00A2486B" w:rsidRDefault="00A2486B" w:rsidP="00A2486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Cs w:val="18"/>
          <w:lang w:val="en-GB" w:eastAsia="tr-TR"/>
        </w:rPr>
      </w:pPr>
      <w:r w:rsidRPr="00A2486B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tr-TR"/>
        </w:rPr>
        <w:t xml:space="preserve">SINAVA GİRECEK TÜM ÖĞRENCİLERİMİZE BAŞARILAR DİLERİZ </w:t>
      </w:r>
      <w:r w:rsidRPr="00A2486B">
        <w:rPr>
          <w:rFonts w:ascii="Times New Roman" w:eastAsia="Times New Roman" w:hAnsi="Times New Roman" w:cs="Times New Roman"/>
          <w:b/>
          <w:bCs/>
          <w:sz w:val="24"/>
          <w:szCs w:val="20"/>
          <w:lang w:val="en-GB" w:eastAsia="tr-TR"/>
        </w:rPr>
        <w:sym w:font="Wingdings" w:char="F04A"/>
      </w:r>
    </w:p>
    <w:p w:rsidR="00C66984" w:rsidRPr="00A2486B" w:rsidRDefault="00C66984">
      <w:pPr>
        <w:rPr>
          <w:rFonts w:ascii="Times New Roman" w:hAnsi="Times New Roman" w:cs="Times New Roman"/>
          <w:sz w:val="28"/>
        </w:rPr>
      </w:pPr>
    </w:p>
    <w:sectPr w:rsidR="00C66984" w:rsidRPr="00A24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C85"/>
    <w:multiLevelType w:val="multilevel"/>
    <w:tmpl w:val="A22CF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E1636"/>
    <w:multiLevelType w:val="multilevel"/>
    <w:tmpl w:val="ACD61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64"/>
    <w:rsid w:val="00220C64"/>
    <w:rsid w:val="00A2486B"/>
    <w:rsid w:val="00C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86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48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86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4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712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19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</dc:creator>
  <cp:keywords/>
  <dc:description/>
  <cp:lastModifiedBy>PDR</cp:lastModifiedBy>
  <cp:revision>2</cp:revision>
  <cp:lastPrinted>2015-04-27T06:23:00Z</cp:lastPrinted>
  <dcterms:created xsi:type="dcterms:W3CDTF">2015-04-27T06:20:00Z</dcterms:created>
  <dcterms:modified xsi:type="dcterms:W3CDTF">2015-04-27T06:23:00Z</dcterms:modified>
</cp:coreProperties>
</file>